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FF" w:rsidRDefault="003C10FF" w:rsidP="003C10FF">
      <w:pPr>
        <w:jc w:val="center"/>
        <w:rPr>
          <w:rFonts w:eastAsia="Comic Sans MS"/>
          <w:sz w:val="28"/>
          <w:szCs w:val="28"/>
        </w:rPr>
      </w:pPr>
      <w:r>
        <w:rPr>
          <w:rFonts w:eastAsia="Comic Sans MS"/>
          <w:sz w:val="28"/>
          <w:szCs w:val="28"/>
        </w:rPr>
        <w:t>Ekonomiska kartan 1925 för Bjerrome och Möllegård</w:t>
      </w:r>
    </w:p>
    <w:p w:rsidR="003C10FF" w:rsidRDefault="003C10FF" w:rsidP="003C10FF">
      <w:pPr>
        <w:tabs>
          <w:tab w:val="left" w:pos="540"/>
          <w:tab w:val="left" w:pos="6840"/>
        </w:tabs>
        <w:rPr>
          <w:rFonts w:ascii="Bookman Old Style" w:hAnsi="Bookman Old Style"/>
          <w:sz w:val="22"/>
          <w:szCs w:val="22"/>
        </w:rPr>
      </w:pPr>
    </w:p>
    <w:p w:rsidR="001531C5" w:rsidRDefault="003C10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17780</wp:posOffset>
            </wp:positionV>
            <wp:extent cx="6660515" cy="7229475"/>
            <wp:effectExtent l="19050" t="0" r="6985" b="0"/>
            <wp:wrapSquare wrapText="bothSides"/>
            <wp:docPr id="2" name="Bild 2" descr="Bjerrome karta 1925 001_redigerad-1 kop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jerrome karta 1925 001_redigerad-1 kopie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31C5" w:rsidSect="0015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3C10FF"/>
    <w:rsid w:val="001531C5"/>
    <w:rsid w:val="003C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FF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Inga-Lill Cederberg</dc:creator>
  <cp:lastModifiedBy>Inga-Lill Cederberg</cp:lastModifiedBy>
  <cp:revision>1</cp:revision>
  <dcterms:created xsi:type="dcterms:W3CDTF">2012-11-25T14:10:00Z</dcterms:created>
  <dcterms:modified xsi:type="dcterms:W3CDTF">2012-11-25T14:12:00Z</dcterms:modified>
</cp:coreProperties>
</file>